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B7D" w:rsidRPr="009861FC" w:rsidRDefault="00050B7D" w:rsidP="00050B7D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9861FC">
        <w:rPr>
          <w:rFonts w:ascii="Times New Roman" w:eastAsia="Arial Unicode MS" w:hAnsi="Times New Roman" w:cs="Times New Roman"/>
          <w:color w:val="000000"/>
          <w:sz w:val="28"/>
          <w:szCs w:val="28"/>
        </w:rPr>
        <w:t>Муниципальное бюджетное общеобразовательное учреждение лицей № 4</w:t>
      </w:r>
    </w:p>
    <w:p w:rsidR="00050B7D" w:rsidRPr="009861FC" w:rsidRDefault="00050B7D" w:rsidP="00050B7D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9861FC">
        <w:rPr>
          <w:rFonts w:ascii="Times New Roman" w:eastAsia="Arial Unicode MS" w:hAnsi="Times New Roman" w:cs="Times New Roman"/>
          <w:color w:val="000000"/>
          <w:sz w:val="28"/>
          <w:szCs w:val="28"/>
        </w:rPr>
        <w:t>города Россоши Россошанского муниципального района Воронежской области</w:t>
      </w:r>
    </w:p>
    <w:p w:rsidR="00050B7D" w:rsidRPr="009861FC" w:rsidRDefault="00050B7D" w:rsidP="00050B7D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050B7D" w:rsidRPr="009861FC" w:rsidRDefault="00050B7D" w:rsidP="00050B7D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50B7D" w:rsidRPr="009861FC" w:rsidRDefault="00050B7D" w:rsidP="00050B7D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u w:val="single"/>
          <w:lang w:val="uk-UA" w:eastAsia="ar-SA"/>
        </w:rPr>
      </w:pPr>
    </w:p>
    <w:p w:rsidR="00050B7D" w:rsidRPr="009861FC" w:rsidRDefault="00050B7D" w:rsidP="00050B7D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u w:val="single"/>
          <w:lang w:val="uk-UA" w:eastAsia="ar-SA"/>
        </w:rPr>
      </w:pPr>
    </w:p>
    <w:tbl>
      <w:tblPr>
        <w:tblW w:w="9210" w:type="dxa"/>
        <w:tblInd w:w="675" w:type="dxa"/>
        <w:tblLayout w:type="fixed"/>
        <w:tblLook w:val="04A0"/>
      </w:tblPr>
      <w:tblGrid>
        <w:gridCol w:w="4534"/>
        <w:gridCol w:w="4676"/>
      </w:tblGrid>
      <w:tr w:rsidR="00050B7D" w:rsidRPr="009861FC" w:rsidTr="00824392">
        <w:trPr>
          <w:trHeight w:val="2141"/>
        </w:trPr>
        <w:tc>
          <w:tcPr>
            <w:tcW w:w="4536" w:type="dxa"/>
          </w:tcPr>
          <w:p w:rsidR="00050B7D" w:rsidRPr="009861FC" w:rsidRDefault="00050B7D" w:rsidP="0082439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«РАССМОТРЕНО» </w:t>
            </w:r>
          </w:p>
          <w:p w:rsidR="00050B7D" w:rsidRPr="009861FC" w:rsidRDefault="00050B7D" w:rsidP="00824392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50B7D" w:rsidRPr="009861FC" w:rsidRDefault="00050B7D" w:rsidP="00824392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Руководитель МО </w:t>
            </w:r>
          </w:p>
          <w:p w:rsidR="00050B7D" w:rsidRPr="009861FC" w:rsidRDefault="00050B7D" w:rsidP="00824392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50B7D" w:rsidRPr="009861FC" w:rsidRDefault="00050B7D" w:rsidP="00824392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 Трушина З.А.</w:t>
            </w:r>
          </w:p>
          <w:p w:rsidR="00050B7D" w:rsidRPr="009861FC" w:rsidRDefault="00050B7D" w:rsidP="00824392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</w:t>
            </w:r>
          </w:p>
          <w:p w:rsidR="00050B7D" w:rsidRPr="009861FC" w:rsidRDefault="00050B7D" w:rsidP="00824392">
            <w:pPr>
              <w:tabs>
                <w:tab w:val="left" w:pos="3153"/>
              </w:tabs>
              <w:spacing w:after="0" w:line="0" w:lineRule="atLeast"/>
              <w:ind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Протокол </w:t>
            </w:r>
            <w:r w:rsidRPr="009861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заседания МО </w:t>
            </w:r>
            <w:r w:rsidRPr="009861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</w:t>
            </w:r>
          </w:p>
          <w:p w:rsidR="00050B7D" w:rsidRPr="009861FC" w:rsidRDefault="00050B7D" w:rsidP="00824392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«31» августа 2021 г.</w:t>
            </w:r>
          </w:p>
        </w:tc>
        <w:tc>
          <w:tcPr>
            <w:tcW w:w="4678" w:type="dxa"/>
          </w:tcPr>
          <w:p w:rsidR="00050B7D" w:rsidRPr="009861FC" w:rsidRDefault="00050B7D" w:rsidP="00824392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«УТВЕРЖДАЮ»</w:t>
            </w:r>
          </w:p>
          <w:p w:rsidR="00050B7D" w:rsidRPr="009861FC" w:rsidRDefault="00050B7D" w:rsidP="00824392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</w:p>
          <w:p w:rsidR="00050B7D" w:rsidRPr="009861FC" w:rsidRDefault="00050B7D" w:rsidP="00824392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Директор  </w:t>
            </w:r>
          </w:p>
          <w:p w:rsidR="00050B7D" w:rsidRPr="009861FC" w:rsidRDefault="00050B7D" w:rsidP="00824392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50B7D" w:rsidRPr="009861FC" w:rsidRDefault="00050B7D" w:rsidP="00824392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____________________ Заграничнова А.Г.</w:t>
            </w:r>
          </w:p>
          <w:p w:rsidR="00050B7D" w:rsidRPr="009861FC" w:rsidRDefault="00050B7D" w:rsidP="00824392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</w:t>
            </w:r>
          </w:p>
          <w:p w:rsidR="00050B7D" w:rsidRPr="009861FC" w:rsidRDefault="00050B7D" w:rsidP="00824392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Приказ  № </w:t>
            </w:r>
            <w:r w:rsidR="009E6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  <w:r w:rsidRPr="009861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-общ. </w:t>
            </w:r>
          </w:p>
          <w:p w:rsidR="00050B7D" w:rsidRPr="009861FC" w:rsidRDefault="00050B7D" w:rsidP="00824392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«31» </w:t>
            </w:r>
            <w:r w:rsidR="009E6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августа</w:t>
            </w:r>
            <w:r w:rsidRPr="009861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2021 г.</w:t>
            </w:r>
          </w:p>
          <w:p w:rsidR="00050B7D" w:rsidRPr="009861FC" w:rsidRDefault="00050B7D" w:rsidP="00824392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</w:tbl>
    <w:p w:rsidR="00050B7D" w:rsidRPr="009861FC" w:rsidRDefault="00050B7D" w:rsidP="00050B7D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050B7D" w:rsidRPr="009861FC" w:rsidRDefault="00050B7D" w:rsidP="00050B7D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050B7D" w:rsidRPr="009861FC" w:rsidRDefault="00050B7D" w:rsidP="00050B7D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050B7D" w:rsidRPr="009861FC" w:rsidRDefault="00050B7D" w:rsidP="00050B7D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050B7D" w:rsidRPr="009861FC" w:rsidRDefault="00050B7D" w:rsidP="00050B7D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050B7D" w:rsidRPr="009861FC" w:rsidRDefault="00050B7D" w:rsidP="00050B7D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9861FC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Р А Б О Ч А Я   П Р О Г Р А М М А</w:t>
      </w:r>
    </w:p>
    <w:p w:rsidR="00050B7D" w:rsidRPr="009861FC" w:rsidRDefault="00050B7D" w:rsidP="00050B7D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050B7D" w:rsidRPr="009861FC" w:rsidRDefault="00050B7D" w:rsidP="00050B7D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 w:rsidRPr="009861FC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>по истории (базовый)</w:t>
      </w:r>
    </w:p>
    <w:p w:rsidR="00050B7D" w:rsidRPr="009861FC" w:rsidRDefault="00050B7D" w:rsidP="00050B7D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050B7D" w:rsidRPr="009861FC" w:rsidRDefault="00050B7D" w:rsidP="00050B7D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050B7D" w:rsidRPr="009861FC" w:rsidRDefault="00050B7D" w:rsidP="00050B7D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9861FC">
        <w:rPr>
          <w:rFonts w:ascii="Times New Roman" w:hAnsi="Times New Roman" w:cs="Times New Roman"/>
          <w:bCs/>
          <w:color w:val="0070C0"/>
          <w:sz w:val="28"/>
          <w:szCs w:val="28"/>
          <w:lang w:eastAsia="uk-UA"/>
        </w:rPr>
        <w:t>Уровень</w:t>
      </w:r>
      <w:r w:rsidRPr="009861FC"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 xml:space="preserve"> общего образования – </w:t>
      </w:r>
      <w:r w:rsidRPr="009861FC">
        <w:rPr>
          <w:rFonts w:ascii="Times New Roman" w:hAnsi="Times New Roman" w:cs="Times New Roman"/>
          <w:bCs/>
          <w:color w:val="0070C0"/>
          <w:sz w:val="28"/>
          <w:szCs w:val="28"/>
          <w:lang w:eastAsia="uk-UA"/>
        </w:rPr>
        <w:t>основное</w:t>
      </w:r>
      <w:r w:rsidRPr="009861FC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</w:t>
      </w:r>
      <w:r w:rsidRPr="009861FC"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 xml:space="preserve">общее образование, 6 класс </w:t>
      </w:r>
    </w:p>
    <w:p w:rsidR="00050B7D" w:rsidRPr="009861FC" w:rsidRDefault="00050B7D" w:rsidP="00050B7D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</w:pPr>
    </w:p>
    <w:p w:rsidR="00050B7D" w:rsidRPr="009861FC" w:rsidRDefault="00050B7D" w:rsidP="00050B7D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</w:pPr>
    </w:p>
    <w:p w:rsidR="00050B7D" w:rsidRPr="009861FC" w:rsidRDefault="00050B7D" w:rsidP="00050B7D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050B7D" w:rsidRPr="009861FC" w:rsidRDefault="00050B7D" w:rsidP="00050B7D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050B7D" w:rsidRPr="009861FC" w:rsidRDefault="00050B7D" w:rsidP="00050B7D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050B7D" w:rsidRPr="009861FC" w:rsidRDefault="00050B7D" w:rsidP="00050B7D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 w:rsidRPr="009861FC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>ФИО учителя: Северина С.Ю.</w:t>
      </w:r>
    </w:p>
    <w:p w:rsidR="00050B7D" w:rsidRPr="009861FC" w:rsidRDefault="00050B7D" w:rsidP="00050B7D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</w:pPr>
    </w:p>
    <w:p w:rsidR="00050B7D" w:rsidRPr="009861FC" w:rsidRDefault="00050B7D" w:rsidP="00050B7D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050B7D" w:rsidRPr="009861FC" w:rsidRDefault="00050B7D" w:rsidP="00050B7D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050B7D" w:rsidRPr="009861FC" w:rsidRDefault="00050B7D" w:rsidP="00050B7D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050B7D" w:rsidRPr="009861FC" w:rsidRDefault="00050B7D" w:rsidP="00050B7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50B7D" w:rsidRPr="009861FC" w:rsidRDefault="00050B7D" w:rsidP="00050B7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0B7D" w:rsidRPr="009861FC" w:rsidRDefault="00050B7D" w:rsidP="00050B7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0B7D" w:rsidRPr="009861FC" w:rsidRDefault="00050B7D" w:rsidP="00050B7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0B7D" w:rsidRPr="009861FC" w:rsidRDefault="00050B7D" w:rsidP="00050B7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0B7D" w:rsidRPr="009861FC" w:rsidRDefault="00050B7D" w:rsidP="00050B7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0B7D" w:rsidRPr="009861FC" w:rsidRDefault="00050B7D" w:rsidP="00050B7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0B7D" w:rsidRPr="009861FC" w:rsidRDefault="00050B7D" w:rsidP="00050B7D">
      <w:pPr>
        <w:spacing w:after="0" w:line="0" w:lineRule="atLeast"/>
        <w:jc w:val="center"/>
        <w:rPr>
          <w:rStyle w:val="1"/>
          <w:rFonts w:ascii="Times New Roman" w:hAnsi="Times New Roman" w:cs="Times New Roman"/>
          <w:b w:val="0"/>
          <w:sz w:val="28"/>
          <w:szCs w:val="28"/>
          <w:lang w:eastAsia="uk-UA"/>
        </w:rPr>
      </w:pPr>
      <w:r w:rsidRPr="009861FC">
        <w:rPr>
          <w:rFonts w:ascii="Times New Roman" w:hAnsi="Times New Roman" w:cs="Times New Roman"/>
          <w:bCs/>
          <w:sz w:val="28"/>
          <w:szCs w:val="28"/>
          <w:lang w:val="uk-UA" w:eastAsia="uk-UA"/>
        </w:rPr>
        <w:t>2021</w:t>
      </w:r>
      <w:r w:rsidRPr="009861FC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год</w:t>
      </w:r>
    </w:p>
    <w:p w:rsidR="00050B7D" w:rsidRPr="009861FC" w:rsidRDefault="00050B7D" w:rsidP="00050B7D">
      <w:pPr>
        <w:spacing w:after="0" w:line="0" w:lineRule="atLeast"/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</w:pPr>
      <w:r w:rsidRPr="009861FC">
        <w:rPr>
          <w:rFonts w:ascii="Times New Roman" w:hAnsi="Times New Roman" w:cs="Times New Roman"/>
          <w:b/>
          <w:bCs/>
          <w:color w:val="000000"/>
          <w:sz w:val="28"/>
          <w:szCs w:val="28"/>
        </w:rPr>
        <w:br w:type="page"/>
      </w:r>
      <w:r w:rsidRPr="009861FC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Рабочая программа по истори для 6-го класса</w:t>
      </w:r>
    </w:p>
    <w:p w:rsidR="00050B7D" w:rsidRPr="009861FC" w:rsidRDefault="00050B7D" w:rsidP="00050B7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61FC">
        <w:rPr>
          <w:rFonts w:ascii="Times New Roman" w:hAnsi="Times New Roman" w:cs="Times New Roman"/>
          <w:color w:val="000000"/>
          <w:sz w:val="28"/>
          <w:szCs w:val="28"/>
        </w:rPr>
        <w:t>Рабочая программа по истории на 2021/22 учебный год для обучающихся 6-го класса МБОУ лицей № 4 разработана на основании:</w:t>
      </w:r>
    </w:p>
    <w:p w:rsidR="00050B7D" w:rsidRPr="009861FC" w:rsidRDefault="00050B7D" w:rsidP="00050B7D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61FC">
        <w:rPr>
          <w:rFonts w:ascii="Times New Roman" w:hAnsi="Times New Roman" w:cs="Times New Roman"/>
          <w:color w:val="000000"/>
          <w:sz w:val="28"/>
          <w:szCs w:val="28"/>
        </w:rPr>
        <w:t>Федерального закона от 29.12.2012 № 273-ФЗ «Об образовании в Российской Федерации»;</w:t>
      </w:r>
    </w:p>
    <w:p w:rsidR="00050B7D" w:rsidRPr="009861FC" w:rsidRDefault="00050B7D" w:rsidP="00050B7D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61FC">
        <w:rPr>
          <w:rFonts w:ascii="Times New Roman" w:hAnsi="Times New Roman" w:cs="Times New Roman"/>
          <w:color w:val="000000"/>
          <w:sz w:val="28"/>
          <w:szCs w:val="28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050B7D" w:rsidRPr="009861FC" w:rsidRDefault="00050B7D" w:rsidP="00050B7D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61FC">
        <w:rPr>
          <w:rFonts w:ascii="Times New Roman" w:hAnsi="Times New Roman" w:cs="Times New Roman"/>
          <w:color w:val="000000"/>
          <w:sz w:val="28"/>
          <w:szCs w:val="28"/>
        </w:rPr>
        <w:t>приказа Минобрнауки от 17.12.2010 № 1897 «Об утверждении ФГОС основного общего образования»;</w:t>
      </w:r>
    </w:p>
    <w:p w:rsidR="00050B7D" w:rsidRPr="009861FC" w:rsidRDefault="00050B7D" w:rsidP="00050B7D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61FC">
        <w:rPr>
          <w:rFonts w:ascii="Times New Roman" w:hAnsi="Times New Roman" w:cs="Times New Roman"/>
          <w:color w:val="000000"/>
          <w:sz w:val="28"/>
          <w:szCs w:val="28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050B7D" w:rsidRPr="009861FC" w:rsidRDefault="00050B7D" w:rsidP="00050B7D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61FC">
        <w:rPr>
          <w:rFonts w:ascii="Times New Roman" w:hAnsi="Times New Roman" w:cs="Times New Roman"/>
          <w:color w:val="000000"/>
          <w:sz w:val="28"/>
          <w:szCs w:val="28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050B7D" w:rsidRPr="009861FC" w:rsidRDefault="00050B7D" w:rsidP="00050B7D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61FC">
        <w:rPr>
          <w:rFonts w:ascii="Times New Roman" w:hAnsi="Times New Roman" w:cs="Times New Roman"/>
          <w:color w:val="000000"/>
          <w:sz w:val="28"/>
          <w:szCs w:val="28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050B7D" w:rsidRPr="009861FC" w:rsidRDefault="00050B7D" w:rsidP="00050B7D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61FC">
        <w:rPr>
          <w:rFonts w:ascii="Times New Roman" w:hAnsi="Times New Roman" w:cs="Times New Roman"/>
          <w:color w:val="000000"/>
          <w:sz w:val="28"/>
          <w:szCs w:val="28"/>
        </w:rPr>
        <w:t xml:space="preserve">учебного плана основного общего образования, утвержденного приказом </w:t>
      </w:r>
      <w:r w:rsidR="009E652C">
        <w:rPr>
          <w:rFonts w:ascii="Times New Roman" w:hAnsi="Times New Roman" w:cs="Times New Roman"/>
          <w:color w:val="000000"/>
          <w:sz w:val="28"/>
          <w:szCs w:val="28"/>
        </w:rPr>
        <w:t xml:space="preserve">МБОУ лицея № 4 г. Россоши  от 31.08.2021 № 57 </w:t>
      </w:r>
      <w:r w:rsidRPr="009861FC">
        <w:rPr>
          <w:rFonts w:ascii="Times New Roman" w:hAnsi="Times New Roman" w:cs="Times New Roman"/>
          <w:color w:val="000000"/>
          <w:sz w:val="28"/>
          <w:szCs w:val="28"/>
        </w:rPr>
        <w:t>«О внесении изменений в основную образовательную программу основного общего образования».</w:t>
      </w:r>
    </w:p>
    <w:p w:rsidR="00050B7D" w:rsidRPr="009861FC" w:rsidRDefault="00050B7D" w:rsidP="00050B7D">
      <w:pPr>
        <w:ind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50B7D" w:rsidRPr="009861FC" w:rsidRDefault="00050B7D" w:rsidP="00050B7D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61FC">
        <w:rPr>
          <w:rFonts w:ascii="Times New Roman" w:hAnsi="Times New Roman" w:cs="Times New Roman"/>
          <w:color w:val="000000"/>
          <w:sz w:val="28"/>
          <w:szCs w:val="28"/>
        </w:rPr>
        <w:t>Программа разработана во исполнение пункта 1 Цели № 1 из распоряжения Минпросвещения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050B7D" w:rsidRPr="009861FC" w:rsidRDefault="00050B7D" w:rsidP="00050B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1FC">
        <w:rPr>
          <w:rFonts w:ascii="Times New Roman" w:hAnsi="Times New Roman" w:cs="Times New Roman"/>
          <w:b/>
          <w:sz w:val="28"/>
          <w:szCs w:val="28"/>
        </w:rPr>
        <w:t>МЕСТО УЧЕБНОГО ПРЕДМЕТА В   УЧЕБНОМ ПЛАНЕ</w:t>
      </w:r>
    </w:p>
    <w:p w:rsidR="00050B7D" w:rsidRPr="009861FC" w:rsidRDefault="00050B7D" w:rsidP="00050B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0B7D" w:rsidRPr="009861FC" w:rsidRDefault="00050B7D" w:rsidP="00C939FA">
      <w:pPr>
        <w:shd w:val="clear" w:color="auto" w:fill="FFFFFF"/>
        <w:spacing w:after="0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5"/>
      <w:r w:rsidRPr="009861FC">
        <w:rPr>
          <w:rFonts w:ascii="Times New Roman" w:hAnsi="Times New Roman" w:cs="Times New Roman"/>
          <w:sz w:val="28"/>
          <w:szCs w:val="28"/>
        </w:rPr>
        <w:t>Предмет «История» изучается на ступени основного общего образования в качестве обяза</w:t>
      </w:r>
      <w:r w:rsidRPr="009861FC">
        <w:rPr>
          <w:rFonts w:ascii="Times New Roman" w:hAnsi="Times New Roman" w:cs="Times New Roman"/>
          <w:sz w:val="28"/>
          <w:szCs w:val="28"/>
        </w:rPr>
        <w:softHyphen/>
        <w:t xml:space="preserve">тельного в 5-9 </w:t>
      </w:r>
      <w:r w:rsidR="00C939FA">
        <w:rPr>
          <w:rFonts w:ascii="Times New Roman" w:hAnsi="Times New Roman" w:cs="Times New Roman"/>
          <w:sz w:val="28"/>
          <w:szCs w:val="28"/>
        </w:rPr>
        <w:t>классах,</w:t>
      </w:r>
    </w:p>
    <w:p w:rsidR="00050B7D" w:rsidRPr="009861FC" w:rsidRDefault="00050B7D" w:rsidP="00050B7D">
      <w:pPr>
        <w:shd w:val="clear" w:color="auto" w:fill="FFFFFF"/>
        <w:spacing w:after="0"/>
        <w:ind w:firstLine="142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в 6 классе - 34 учебных недели (68 часов).</w:t>
      </w:r>
      <w:bookmarkEnd w:id="0"/>
      <w:r w:rsidRPr="009861F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050B7D" w:rsidRPr="009861FC" w:rsidRDefault="00050B7D" w:rsidP="00050B7D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Предмет «История» в 6  классе включает два курса: история Средних веков – 30 часов и истории России – 40 часов (согласно Примерной программы основного общего образования по истории). Предполагается последовательное изучение двух курсов</w:t>
      </w:r>
    </w:p>
    <w:p w:rsidR="00050B7D" w:rsidRPr="009861FC" w:rsidRDefault="00050B7D" w:rsidP="00050B7D">
      <w:pPr>
        <w:spacing w:after="0"/>
        <w:ind w:firstLine="72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Рабочая программа опирается на УМК:</w:t>
      </w:r>
      <w:r w:rsidRPr="009861F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</w:t>
      </w:r>
    </w:p>
    <w:p w:rsidR="00050B7D" w:rsidRPr="009861FC" w:rsidRDefault="00050B7D" w:rsidP="00050B7D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61F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1.Данилов А. А., Косулина Л. </w:t>
      </w:r>
      <w:r w:rsidRPr="009861FC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Pr="00986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Учебник </w:t>
      </w:r>
      <w:r w:rsidRPr="009861FC">
        <w:rPr>
          <w:rFonts w:ascii="Times New Roman" w:hAnsi="Times New Roman" w:cs="Times New Roman"/>
          <w:color w:val="000000"/>
          <w:sz w:val="28"/>
          <w:szCs w:val="28"/>
        </w:rPr>
        <w:t xml:space="preserve"> История России. С древнейших времен до конца 16 века. - М.; Просвещение, 2016.</w:t>
      </w:r>
    </w:p>
    <w:p w:rsidR="00050B7D" w:rsidRPr="009861FC" w:rsidRDefault="00050B7D" w:rsidP="00050B7D">
      <w:pPr>
        <w:shd w:val="clear" w:color="auto" w:fill="FFFFFF"/>
        <w:autoSpaceDE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61FC">
        <w:rPr>
          <w:rFonts w:ascii="Times New Roman" w:hAnsi="Times New Roman" w:cs="Times New Roman"/>
          <w:color w:val="000000"/>
          <w:sz w:val="28"/>
          <w:szCs w:val="28"/>
        </w:rPr>
        <w:t xml:space="preserve">               2. Е.В.Агибалова, Г.М. Донской  Учебник  История средних веков. М., Просвещение, 2016.</w:t>
      </w:r>
    </w:p>
    <w:p w:rsidR="00050B7D" w:rsidRPr="009861FC" w:rsidRDefault="00050B7D" w:rsidP="00050B7D">
      <w:pPr>
        <w:shd w:val="clear" w:color="auto" w:fill="FFFFFF"/>
        <w:autoSpaceDE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61FC">
        <w:rPr>
          <w:rFonts w:ascii="Times New Roman" w:hAnsi="Times New Roman" w:cs="Times New Roman"/>
          <w:color w:val="000000"/>
          <w:sz w:val="28"/>
          <w:szCs w:val="28"/>
        </w:rPr>
        <w:t xml:space="preserve">               3.Данилов А.А., Косулина Л.Г.  История России , 9-16века. Рабочая тетрадь, 6 класс. – М.: Просвещение, 2016; </w:t>
      </w:r>
    </w:p>
    <w:p w:rsidR="00050B7D" w:rsidRPr="009861FC" w:rsidRDefault="00050B7D" w:rsidP="00050B7D">
      <w:pPr>
        <w:shd w:val="clear" w:color="auto" w:fill="FFFFFF"/>
        <w:autoSpaceDE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61FC">
        <w:rPr>
          <w:rFonts w:ascii="Times New Roman" w:hAnsi="Times New Roman" w:cs="Times New Roman"/>
          <w:color w:val="000000"/>
          <w:sz w:val="28"/>
          <w:szCs w:val="28"/>
        </w:rPr>
        <w:t xml:space="preserve">               4.Е.В.Агибалова, Г.М. Донской.  История средних веков. Рабочая тетрадь. 6 класс. - М., Просвещение., 2016</w:t>
      </w:r>
    </w:p>
    <w:p w:rsidR="00050B7D" w:rsidRPr="009861FC" w:rsidRDefault="00050B7D" w:rsidP="00050B7D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50B7D" w:rsidRPr="009861FC" w:rsidRDefault="00050B7D" w:rsidP="00050B7D">
      <w:pPr>
        <w:rPr>
          <w:rFonts w:ascii="Times New Roman" w:hAnsi="Times New Roman" w:cs="Times New Roman"/>
          <w:sz w:val="28"/>
          <w:szCs w:val="28"/>
        </w:rPr>
      </w:pPr>
    </w:p>
    <w:p w:rsidR="000731EB" w:rsidRPr="009861FC" w:rsidRDefault="00C939FA" w:rsidP="00C939F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Общая характеристика предмета</w:t>
      </w:r>
    </w:p>
    <w:p w:rsidR="000731EB" w:rsidRPr="009861FC" w:rsidRDefault="000731EB" w:rsidP="000731E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Курс истории на ступени основного общего образования является частью концентрической системы исторического образования. Изучая историю на ступени основного общего образования, учащиеся приобретают исторические знания, приведенные в простейшую пространственно-хронологическую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</w:t>
      </w:r>
    </w:p>
    <w:p w:rsidR="000731EB" w:rsidRPr="009861FC" w:rsidRDefault="000731EB" w:rsidP="000731EB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 xml:space="preserve">Основу школьных курсов истории составляют следующие </w:t>
      </w:r>
      <w:r w:rsidRPr="009861FC">
        <w:rPr>
          <w:rFonts w:ascii="Times New Roman" w:hAnsi="Times New Roman" w:cs="Times New Roman"/>
          <w:b/>
          <w:i/>
          <w:sz w:val="28"/>
          <w:szCs w:val="28"/>
        </w:rPr>
        <w:t>содержательные линии:</w:t>
      </w:r>
    </w:p>
    <w:p w:rsidR="000731EB" w:rsidRPr="009861FC" w:rsidRDefault="000731EB" w:rsidP="000731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1.Историческое время – хронология и периодизация событий и процессов.</w:t>
      </w:r>
    </w:p>
    <w:p w:rsidR="000731EB" w:rsidRPr="009861FC" w:rsidRDefault="000731EB" w:rsidP="000731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2.Историческое пространство - историческая карта России и мира, ее динамика; отражение на исторической карте взаимодействия человека, общества и природы, основных географических, экологических, этнических, социальных, геополитических характеристик развития человечества.</w:t>
      </w:r>
    </w:p>
    <w:p w:rsidR="000731EB" w:rsidRPr="009861FC" w:rsidRDefault="000731EB" w:rsidP="000731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3.Историческое движение:</w:t>
      </w:r>
    </w:p>
    <w:p w:rsidR="000731EB" w:rsidRPr="009861FC" w:rsidRDefault="000731EB" w:rsidP="000731E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эволюция трудовой и хозяйственной деятельности людей, развитие материального производства, техники;</w:t>
      </w:r>
    </w:p>
    <w:p w:rsidR="000731EB" w:rsidRPr="009861FC" w:rsidRDefault="000731EB" w:rsidP="000731E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 xml:space="preserve">формирование и развитие человеческих общностей – социальных, этнонациональных, религиозных и др., </w:t>
      </w:r>
    </w:p>
    <w:p w:rsidR="000731EB" w:rsidRPr="009861FC" w:rsidRDefault="000731EB" w:rsidP="000731E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образование и развитие государств, их исторические формы и типы;</w:t>
      </w:r>
    </w:p>
    <w:p w:rsidR="000731EB" w:rsidRPr="009861FC" w:rsidRDefault="000731EB" w:rsidP="000731E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история познания человеком окружающего мира и себя в мире;</w:t>
      </w:r>
    </w:p>
    <w:p w:rsidR="000731EB" w:rsidRPr="009861FC" w:rsidRDefault="000731EB" w:rsidP="000731E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развитие отношений между народами, государствами, цивилизациями.</w:t>
      </w:r>
    </w:p>
    <w:p w:rsidR="000731EB" w:rsidRPr="009861FC" w:rsidRDefault="000731EB" w:rsidP="000731E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Главная (сквозная) содержательная  линия курса – человек в истории. В связи с этим особое внимание уделяется характеристике условий жизни и быта людей в прошлом, их потребностям, интересам, мотивам действий, картине мира, ценностям.</w:t>
      </w:r>
    </w:p>
    <w:p w:rsidR="000731EB" w:rsidRPr="009861FC" w:rsidRDefault="000731EB" w:rsidP="000731E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Содержание учебного предмета «История» для 5-9 классов изложено  в виде двух курсов «История России» (занимающего приоритетное место по объему учебного времени) и «Всеобщая история».</w:t>
      </w:r>
    </w:p>
    <w:p w:rsidR="000731EB" w:rsidRPr="009861FC" w:rsidRDefault="000731EB" w:rsidP="000731E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Курс «История России» дает представление об основных этапах исторического пути Отечества. Важная мировоззренческая задача курса заключается в раскрытии как своеобразия и неповторимости российской истории, так и ее связи с ведущими процессами мировой истории.</w:t>
      </w:r>
    </w:p>
    <w:p w:rsidR="000731EB" w:rsidRPr="009861FC" w:rsidRDefault="000731EB" w:rsidP="000731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 xml:space="preserve">В курсе «Всеобщая история»  рассматриваются характерные черты основных исторических эпох, существовавших в рамках цивилизации, прослеживаются линии взаимодействия и преемственности отдельных общностей, раскрывается значение исторического и культурного наследия прошлого. </w:t>
      </w:r>
    </w:p>
    <w:p w:rsidR="000731EB" w:rsidRPr="009861FC" w:rsidRDefault="000731EB" w:rsidP="00C939F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0B7D" w:rsidRPr="009861FC" w:rsidRDefault="000731EB" w:rsidP="00C939F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861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0B7D" w:rsidRPr="009861FC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050B7D" w:rsidRPr="009861FC" w:rsidRDefault="00050B7D" w:rsidP="00050B7D">
      <w:pPr>
        <w:ind w:firstLine="142"/>
        <w:rPr>
          <w:rFonts w:ascii="Times New Roman" w:hAnsi="Times New Roman" w:cs="Times New Roman"/>
          <w:b/>
          <w:sz w:val="28"/>
          <w:szCs w:val="28"/>
        </w:rPr>
      </w:pPr>
    </w:p>
    <w:p w:rsidR="00050B7D" w:rsidRPr="009861FC" w:rsidRDefault="00050B7D" w:rsidP="00050B7D">
      <w:pPr>
        <w:ind w:firstLine="142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861FC">
        <w:rPr>
          <w:rFonts w:ascii="Times New Roman" w:hAnsi="Times New Roman" w:cs="Times New Roman"/>
          <w:sz w:val="28"/>
          <w:szCs w:val="28"/>
        </w:rPr>
        <w:t>К важнейшим</w:t>
      </w:r>
      <w:r w:rsidRPr="009861FC">
        <w:rPr>
          <w:rFonts w:ascii="Times New Roman" w:hAnsi="Times New Roman" w:cs="Times New Roman"/>
          <w:b/>
          <w:sz w:val="28"/>
          <w:szCs w:val="28"/>
        </w:rPr>
        <w:t xml:space="preserve"> личностным результатам  </w:t>
      </w:r>
      <w:r w:rsidRPr="009861FC">
        <w:rPr>
          <w:rFonts w:ascii="Times New Roman" w:hAnsi="Times New Roman" w:cs="Times New Roman"/>
          <w:sz w:val="28"/>
          <w:szCs w:val="28"/>
        </w:rPr>
        <w:t>изучения истории в основной школе относятся следующие убеждения и качества:</w:t>
      </w:r>
    </w:p>
    <w:p w:rsidR="00050B7D" w:rsidRPr="009861FC" w:rsidRDefault="00050B7D" w:rsidP="00050B7D">
      <w:pPr>
        <w:pStyle w:val="a4"/>
        <w:numPr>
          <w:ilvl w:val="0"/>
          <w:numId w:val="11"/>
        </w:numPr>
        <w:spacing w:after="200"/>
        <w:contextualSpacing w:val="0"/>
        <w:rPr>
          <w:sz w:val="28"/>
          <w:szCs w:val="28"/>
        </w:rPr>
      </w:pPr>
      <w:r w:rsidRPr="009861FC">
        <w:rPr>
          <w:sz w:val="28"/>
          <w:szCs w:val="28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050B7D" w:rsidRPr="009861FC" w:rsidRDefault="00050B7D" w:rsidP="00050B7D">
      <w:pPr>
        <w:pStyle w:val="a4"/>
        <w:numPr>
          <w:ilvl w:val="0"/>
          <w:numId w:val="11"/>
        </w:numPr>
        <w:spacing w:after="200"/>
        <w:contextualSpacing w:val="0"/>
        <w:rPr>
          <w:sz w:val="28"/>
          <w:szCs w:val="28"/>
        </w:rPr>
      </w:pPr>
      <w:r w:rsidRPr="009861FC">
        <w:rPr>
          <w:sz w:val="28"/>
          <w:szCs w:val="28"/>
        </w:rPr>
        <w:t>освоение гуманистических традиций и ценностей современного общества, уважение прав и свобод человека;</w:t>
      </w:r>
    </w:p>
    <w:p w:rsidR="00050B7D" w:rsidRPr="009861FC" w:rsidRDefault="00050B7D" w:rsidP="00050B7D">
      <w:pPr>
        <w:pStyle w:val="a4"/>
        <w:numPr>
          <w:ilvl w:val="0"/>
          <w:numId w:val="11"/>
        </w:numPr>
        <w:spacing w:after="200"/>
        <w:contextualSpacing w:val="0"/>
        <w:rPr>
          <w:sz w:val="28"/>
          <w:szCs w:val="28"/>
        </w:rPr>
      </w:pPr>
      <w:r w:rsidRPr="009861FC">
        <w:rPr>
          <w:sz w:val="28"/>
          <w:szCs w:val="28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050B7D" w:rsidRPr="009861FC" w:rsidRDefault="00050B7D" w:rsidP="00050B7D">
      <w:pPr>
        <w:pStyle w:val="a4"/>
        <w:numPr>
          <w:ilvl w:val="0"/>
          <w:numId w:val="11"/>
        </w:numPr>
        <w:spacing w:after="200"/>
        <w:contextualSpacing w:val="0"/>
        <w:rPr>
          <w:sz w:val="28"/>
          <w:szCs w:val="28"/>
        </w:rPr>
      </w:pPr>
      <w:r w:rsidRPr="009861FC">
        <w:rPr>
          <w:sz w:val="28"/>
          <w:szCs w:val="28"/>
        </w:rPr>
        <w:t>понимание культурного многообразия мира, уважение к культуре своего и других народов, толерантность.</w:t>
      </w:r>
    </w:p>
    <w:p w:rsidR="00050B7D" w:rsidRPr="009861FC" w:rsidRDefault="00050B7D" w:rsidP="00050B7D">
      <w:pPr>
        <w:ind w:firstLine="142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 xml:space="preserve"> </w:t>
      </w:r>
      <w:r w:rsidRPr="009861FC">
        <w:rPr>
          <w:rFonts w:ascii="Times New Roman" w:hAnsi="Times New Roman" w:cs="Times New Roman"/>
          <w:b/>
          <w:sz w:val="28"/>
          <w:szCs w:val="28"/>
        </w:rPr>
        <w:t>Метапредметные результаты</w:t>
      </w:r>
      <w:r w:rsidRPr="009861FC">
        <w:rPr>
          <w:rFonts w:ascii="Times New Roman" w:hAnsi="Times New Roman" w:cs="Times New Roman"/>
          <w:sz w:val="28"/>
          <w:szCs w:val="28"/>
        </w:rPr>
        <w:t xml:space="preserve"> изучения истории в основной школе выражаются в следующих качествах:</w:t>
      </w:r>
    </w:p>
    <w:p w:rsidR="00050B7D" w:rsidRPr="009861FC" w:rsidRDefault="00050B7D" w:rsidP="00050B7D">
      <w:pPr>
        <w:ind w:left="142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способность сознательно организовывать и регулировать свою деятельность – учебную, общественную и др.;</w:t>
      </w:r>
    </w:p>
    <w:p w:rsidR="00050B7D" w:rsidRPr="009861FC" w:rsidRDefault="00050B7D" w:rsidP="00050B7D">
      <w:pPr>
        <w:pStyle w:val="a4"/>
        <w:numPr>
          <w:ilvl w:val="0"/>
          <w:numId w:val="10"/>
        </w:numPr>
        <w:contextualSpacing w:val="0"/>
        <w:rPr>
          <w:sz w:val="28"/>
          <w:szCs w:val="28"/>
        </w:rPr>
      </w:pPr>
      <w:r w:rsidRPr="009861FC">
        <w:rPr>
          <w:sz w:val="28"/>
          <w:szCs w:val="28"/>
        </w:rPr>
        <w:t>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050B7D" w:rsidRPr="009861FC" w:rsidRDefault="00050B7D" w:rsidP="00050B7D">
      <w:pPr>
        <w:pStyle w:val="a4"/>
        <w:numPr>
          <w:ilvl w:val="0"/>
          <w:numId w:val="10"/>
        </w:numPr>
        <w:contextualSpacing w:val="0"/>
        <w:rPr>
          <w:sz w:val="28"/>
          <w:szCs w:val="28"/>
        </w:rPr>
      </w:pPr>
      <w:r w:rsidRPr="009861FC">
        <w:rPr>
          <w:sz w:val="28"/>
          <w:szCs w:val="28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050B7D" w:rsidRPr="009861FC" w:rsidRDefault="00050B7D" w:rsidP="00050B7D">
      <w:pPr>
        <w:pStyle w:val="a4"/>
        <w:numPr>
          <w:ilvl w:val="0"/>
          <w:numId w:val="10"/>
        </w:numPr>
        <w:contextualSpacing w:val="0"/>
        <w:rPr>
          <w:sz w:val="28"/>
          <w:szCs w:val="28"/>
        </w:rPr>
      </w:pPr>
      <w:r w:rsidRPr="009861FC">
        <w:rPr>
          <w:sz w:val="28"/>
          <w:szCs w:val="28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</w:t>
      </w:r>
    </w:p>
    <w:p w:rsidR="00050B7D" w:rsidRPr="009861FC" w:rsidRDefault="00050B7D" w:rsidP="00050B7D">
      <w:pPr>
        <w:ind w:firstLine="142"/>
        <w:rPr>
          <w:rFonts w:ascii="Times New Roman" w:hAnsi="Times New Roman" w:cs="Times New Roman"/>
          <w:b/>
          <w:sz w:val="28"/>
          <w:szCs w:val="28"/>
        </w:rPr>
      </w:pPr>
    </w:p>
    <w:p w:rsidR="00050B7D" w:rsidRPr="009861FC" w:rsidRDefault="00050B7D" w:rsidP="00050B7D">
      <w:pPr>
        <w:ind w:firstLine="142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b/>
          <w:sz w:val="28"/>
          <w:szCs w:val="28"/>
        </w:rPr>
        <w:t xml:space="preserve">Предметные результаты </w:t>
      </w:r>
      <w:r w:rsidRPr="009861FC">
        <w:rPr>
          <w:rFonts w:ascii="Times New Roman" w:hAnsi="Times New Roman" w:cs="Times New Roman"/>
          <w:sz w:val="28"/>
          <w:szCs w:val="28"/>
        </w:rPr>
        <w:t>изучения истории учащимися 5-9 классов включают:</w:t>
      </w:r>
    </w:p>
    <w:p w:rsidR="00050B7D" w:rsidRPr="009861FC" w:rsidRDefault="00050B7D" w:rsidP="00050B7D">
      <w:pPr>
        <w:pStyle w:val="a4"/>
        <w:numPr>
          <w:ilvl w:val="0"/>
          <w:numId w:val="12"/>
        </w:numPr>
        <w:contextualSpacing w:val="0"/>
        <w:rPr>
          <w:sz w:val="28"/>
          <w:szCs w:val="28"/>
        </w:rPr>
      </w:pPr>
      <w:r w:rsidRPr="009861FC">
        <w:rPr>
          <w:sz w:val="28"/>
          <w:szCs w:val="28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050B7D" w:rsidRPr="009861FC" w:rsidRDefault="00050B7D" w:rsidP="00050B7D">
      <w:pPr>
        <w:pStyle w:val="a4"/>
        <w:numPr>
          <w:ilvl w:val="0"/>
          <w:numId w:val="12"/>
        </w:numPr>
        <w:contextualSpacing w:val="0"/>
        <w:rPr>
          <w:sz w:val="28"/>
          <w:szCs w:val="28"/>
        </w:rPr>
      </w:pPr>
      <w:r w:rsidRPr="009861FC">
        <w:rPr>
          <w:sz w:val="28"/>
          <w:szCs w:val="28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050B7D" w:rsidRPr="009861FC" w:rsidRDefault="00050B7D" w:rsidP="00050B7D">
      <w:pPr>
        <w:pStyle w:val="a4"/>
        <w:numPr>
          <w:ilvl w:val="0"/>
          <w:numId w:val="12"/>
        </w:numPr>
        <w:contextualSpacing w:val="0"/>
        <w:rPr>
          <w:sz w:val="28"/>
          <w:szCs w:val="28"/>
        </w:rPr>
      </w:pPr>
      <w:r w:rsidRPr="009861FC">
        <w:rPr>
          <w:sz w:val="28"/>
          <w:szCs w:val="28"/>
        </w:rPr>
        <w:t>умения изучать и систематизировать информацию из различных исторических и современных  источников, раскрывая ее социальную принадлежность и познавательную ценность;</w:t>
      </w:r>
    </w:p>
    <w:p w:rsidR="00050B7D" w:rsidRPr="009861FC" w:rsidRDefault="00050B7D" w:rsidP="00050B7D">
      <w:pPr>
        <w:pStyle w:val="a4"/>
        <w:numPr>
          <w:ilvl w:val="0"/>
          <w:numId w:val="12"/>
        </w:numPr>
        <w:contextualSpacing w:val="0"/>
        <w:rPr>
          <w:sz w:val="28"/>
          <w:szCs w:val="28"/>
        </w:rPr>
      </w:pPr>
      <w:r w:rsidRPr="009861FC">
        <w:rPr>
          <w:sz w:val="28"/>
          <w:szCs w:val="28"/>
        </w:rPr>
        <w:t>расширение опыта оценочной деятельности на основе осмысления  жизни и деяний личностей и народов в истории своей страны и человечества в целом;</w:t>
      </w:r>
    </w:p>
    <w:p w:rsidR="00C939FA" w:rsidRDefault="00050B7D" w:rsidP="00C939FA">
      <w:pPr>
        <w:pStyle w:val="a4"/>
        <w:numPr>
          <w:ilvl w:val="0"/>
          <w:numId w:val="12"/>
        </w:numPr>
        <w:contextualSpacing w:val="0"/>
        <w:jc w:val="both"/>
        <w:rPr>
          <w:b/>
          <w:sz w:val="28"/>
          <w:szCs w:val="28"/>
        </w:rPr>
      </w:pPr>
      <w:r w:rsidRPr="009861FC">
        <w:rPr>
          <w:sz w:val="28"/>
          <w:szCs w:val="28"/>
        </w:rPr>
        <w:t>готовность применять исторические знания для выявления и сохранения исторических и культурных памятников своей страны и мира</w:t>
      </w:r>
      <w:r w:rsidRPr="009861FC">
        <w:rPr>
          <w:sz w:val="28"/>
          <w:szCs w:val="28"/>
        </w:rPr>
        <w:br/>
        <w:t>        </w:t>
      </w:r>
      <w:r w:rsidRPr="009861FC">
        <w:rPr>
          <w:sz w:val="28"/>
          <w:szCs w:val="28"/>
        </w:rPr>
        <w:br/>
        <w:t>  </w:t>
      </w:r>
      <w:r w:rsidR="00C939FA" w:rsidRPr="00C939FA">
        <w:rPr>
          <w:b/>
          <w:sz w:val="28"/>
          <w:szCs w:val="28"/>
        </w:rPr>
        <w:t>Основное содержание предмета</w:t>
      </w:r>
      <w:r w:rsidR="00C939FA">
        <w:rPr>
          <w:sz w:val="28"/>
          <w:szCs w:val="28"/>
        </w:rPr>
        <w:t xml:space="preserve"> </w:t>
      </w:r>
      <w:r w:rsidRPr="009861FC">
        <w:rPr>
          <w:sz w:val="28"/>
          <w:szCs w:val="28"/>
        </w:rPr>
        <w:t>   </w:t>
      </w:r>
    </w:p>
    <w:p w:rsidR="000731EB" w:rsidRPr="009861FC" w:rsidRDefault="000731EB" w:rsidP="00C939FA">
      <w:pPr>
        <w:pStyle w:val="a4"/>
        <w:numPr>
          <w:ilvl w:val="0"/>
          <w:numId w:val="12"/>
        </w:numPr>
        <w:contextualSpacing w:val="0"/>
        <w:rPr>
          <w:b/>
          <w:sz w:val="28"/>
          <w:szCs w:val="28"/>
        </w:rPr>
      </w:pPr>
      <w:r w:rsidRPr="009861FC">
        <w:rPr>
          <w:b/>
          <w:sz w:val="28"/>
          <w:szCs w:val="28"/>
        </w:rPr>
        <w:t>Всеобщая история.</w:t>
      </w:r>
    </w:p>
    <w:p w:rsidR="000731EB" w:rsidRPr="009861FC" w:rsidRDefault="000731EB" w:rsidP="000731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b/>
          <w:sz w:val="28"/>
          <w:szCs w:val="28"/>
        </w:rPr>
        <w:t>История Средних веков</w:t>
      </w:r>
      <w:r w:rsidRPr="009861FC">
        <w:rPr>
          <w:rFonts w:ascii="Times New Roman" w:hAnsi="Times New Roman" w:cs="Times New Roman"/>
          <w:sz w:val="28"/>
          <w:szCs w:val="28"/>
        </w:rPr>
        <w:t xml:space="preserve"> (не менее 30 часов).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Понятие «Средние века». Хронологические рамки Средневековья.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Западная и Центральная Европа в V—XIII вв.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Великое переселение народов. Кельты, германцы, славяне, тюрки. Образование варварских королевств. Расселение франков, занятия, общественное устройство.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Роль христианства в раннем Средневековье. Христианизация Европы. Аврелий Августин Иоанн Златоуст.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Создание и распад империи Карла Великого. Образование государств в Западной Европы. Политическая раздробленность. Норманнские завоевания. Ранние славянские государства. Просветители славян - Кирилл и Мефодий.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Средневековое европейское общество.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Сословное общество в средневековой Европе. Феодализм. Власть духовная и светская.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Образование двух ветвей христианства - православия и католицизма. Римско-католическая церковь в Средневековье. Фома Аквинский. Монастыри и монахи. Ереси и борьба церкви против их распространения.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Феодальное землевладение. Сеньоры и вассалы. Европейское рыцарство: образ жизни и пра</w:t>
      </w:r>
      <w:r w:rsidRPr="009861FC">
        <w:rPr>
          <w:rFonts w:ascii="Times New Roman" w:hAnsi="Times New Roman" w:cs="Times New Roman"/>
          <w:sz w:val="28"/>
          <w:szCs w:val="28"/>
        </w:rPr>
        <w:softHyphen/>
        <w:t>вила поведения.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Особенности хозяйственной жизни. Феодалы и крестьянская община. Феодальные повинно</w:t>
      </w:r>
      <w:r w:rsidRPr="009861FC">
        <w:rPr>
          <w:rFonts w:ascii="Times New Roman" w:hAnsi="Times New Roman" w:cs="Times New Roman"/>
          <w:sz w:val="28"/>
          <w:szCs w:val="28"/>
        </w:rPr>
        <w:softHyphen/>
        <w:t>сти. Жизнь, быт и труд крестьян. Средневековый город. Жизнь и быт горожан.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Цехи и гильдии.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Византия и арабский мир. Крестовые походы.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Византийская империя: территория, хозяйство, государственное устройство. Императоры Ви</w:t>
      </w:r>
      <w:r w:rsidRPr="009861FC">
        <w:rPr>
          <w:rFonts w:ascii="Times New Roman" w:hAnsi="Times New Roman" w:cs="Times New Roman"/>
          <w:sz w:val="28"/>
          <w:szCs w:val="28"/>
        </w:rPr>
        <w:softHyphen/>
        <w:t>зантии.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Арабские племена: расселение, занятия. Возникновение ислама. Мухаммед. Коран. Арабские завоевания в Азии, Северной Африке, Европе.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Крестовые походы и их влияние на жизнь европейского общества. Католицизм, православие и ислам в эпоху крестовых походов. Начало Реконкисты на Пиренейском полуострове.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Завоевания сельджуков и османов. Падение Византии. Османская империя.</w:t>
      </w:r>
    </w:p>
    <w:p w:rsidR="000731EB" w:rsidRPr="009861FC" w:rsidRDefault="000731EB" w:rsidP="000731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Страны Азии и Америки в эпоху Средневековья (</w:t>
      </w:r>
      <w:r w:rsidRPr="009861F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861FC">
        <w:rPr>
          <w:rFonts w:ascii="Times New Roman" w:hAnsi="Times New Roman" w:cs="Times New Roman"/>
          <w:sz w:val="28"/>
          <w:szCs w:val="28"/>
        </w:rPr>
        <w:t>-</w:t>
      </w:r>
      <w:r w:rsidRPr="009861FC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9861FC">
        <w:rPr>
          <w:rFonts w:ascii="Times New Roman" w:hAnsi="Times New Roman" w:cs="Times New Roman"/>
          <w:sz w:val="28"/>
          <w:szCs w:val="28"/>
        </w:rPr>
        <w:t xml:space="preserve"> вв.)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Китай: распад и восстановление единой державы. Империи Тан и Сун. Крестьянские восста</w:t>
      </w:r>
      <w:r w:rsidRPr="009861FC">
        <w:rPr>
          <w:rFonts w:ascii="Times New Roman" w:hAnsi="Times New Roman" w:cs="Times New Roman"/>
          <w:sz w:val="28"/>
          <w:szCs w:val="28"/>
        </w:rPr>
        <w:softHyphen/>
        <w:t>ния, нашествия кочевников. Создание империи Мин. Индийские княжества. Создание государст</w:t>
      </w:r>
      <w:r w:rsidRPr="009861FC">
        <w:rPr>
          <w:rFonts w:ascii="Times New Roman" w:hAnsi="Times New Roman" w:cs="Times New Roman"/>
          <w:sz w:val="28"/>
          <w:szCs w:val="28"/>
        </w:rPr>
        <w:softHyphen/>
        <w:t>ва Великих Моголов. Делийский султанат. Средневековая Япония.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Государства Центральной Азии в Средние века. Государство Хорезм и его покорение монго</w:t>
      </w:r>
      <w:r w:rsidRPr="009861FC">
        <w:rPr>
          <w:rFonts w:ascii="Times New Roman" w:hAnsi="Times New Roman" w:cs="Times New Roman"/>
          <w:sz w:val="28"/>
          <w:szCs w:val="28"/>
        </w:rPr>
        <w:softHyphen/>
        <w:t>лами. Походы Тимура (Тамерлана).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Доколумбовы цивилизации Америки. Майя, ацтеки и инки: государства, верования, особен</w:t>
      </w:r>
      <w:r w:rsidRPr="009861FC">
        <w:rPr>
          <w:rFonts w:ascii="Times New Roman" w:hAnsi="Times New Roman" w:cs="Times New Roman"/>
          <w:sz w:val="28"/>
          <w:szCs w:val="28"/>
        </w:rPr>
        <w:softHyphen/>
        <w:t>ности хозяйственной жизни.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 xml:space="preserve">Государства Европы в </w:t>
      </w:r>
      <w:r w:rsidRPr="009861FC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9861FC">
        <w:rPr>
          <w:rFonts w:ascii="Times New Roman" w:hAnsi="Times New Roman" w:cs="Times New Roman"/>
          <w:sz w:val="28"/>
          <w:szCs w:val="28"/>
        </w:rPr>
        <w:t>-</w:t>
      </w:r>
      <w:r w:rsidRPr="009861FC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9861FC">
        <w:rPr>
          <w:rFonts w:ascii="Times New Roman" w:hAnsi="Times New Roman" w:cs="Times New Roman"/>
          <w:sz w:val="28"/>
          <w:szCs w:val="28"/>
        </w:rPr>
        <w:t xml:space="preserve"> вв.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Возникновение сословно-представительных монархий в европейских странах. Генеральные штаты во Франции. Особенности сословно-представительной монархии в Англии. Великая хар</w:t>
      </w:r>
      <w:r w:rsidRPr="009861FC">
        <w:rPr>
          <w:rFonts w:ascii="Times New Roman" w:hAnsi="Times New Roman" w:cs="Times New Roman"/>
          <w:sz w:val="28"/>
          <w:szCs w:val="28"/>
        </w:rPr>
        <w:softHyphen/>
        <w:t>тия вольностей. Парламент. Священная Римская империя германской нации. Германские госу</w:t>
      </w:r>
      <w:r w:rsidRPr="009861FC">
        <w:rPr>
          <w:rFonts w:ascii="Times New Roman" w:hAnsi="Times New Roman" w:cs="Times New Roman"/>
          <w:sz w:val="28"/>
          <w:szCs w:val="28"/>
        </w:rPr>
        <w:softHyphen/>
        <w:t xml:space="preserve">дарства в </w:t>
      </w:r>
      <w:r w:rsidRPr="009861FC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9861FC">
        <w:rPr>
          <w:rFonts w:ascii="Times New Roman" w:hAnsi="Times New Roman" w:cs="Times New Roman"/>
          <w:sz w:val="28"/>
          <w:szCs w:val="28"/>
        </w:rPr>
        <w:t>-</w:t>
      </w:r>
      <w:r w:rsidRPr="009861FC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9861FC">
        <w:rPr>
          <w:rFonts w:ascii="Times New Roman" w:hAnsi="Times New Roman" w:cs="Times New Roman"/>
          <w:sz w:val="28"/>
          <w:szCs w:val="28"/>
        </w:rPr>
        <w:t xml:space="preserve"> вв.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 xml:space="preserve">Кризис европейского сословного общества в </w:t>
      </w:r>
      <w:r w:rsidRPr="009861FC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9861FC">
        <w:rPr>
          <w:rFonts w:ascii="Times New Roman" w:hAnsi="Times New Roman" w:cs="Times New Roman"/>
          <w:sz w:val="28"/>
          <w:szCs w:val="28"/>
        </w:rPr>
        <w:t>-</w:t>
      </w:r>
      <w:r w:rsidRPr="009861FC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9861FC">
        <w:rPr>
          <w:rFonts w:ascii="Times New Roman" w:hAnsi="Times New Roman" w:cs="Times New Roman"/>
          <w:sz w:val="28"/>
          <w:szCs w:val="28"/>
        </w:rPr>
        <w:t xml:space="preserve"> вв. Столетняя война: причины и итоги. Жанна д'Арк. Война Алой и Белой розы. Крестьянские и городские восстания. Жакерия. Восста</w:t>
      </w:r>
      <w:r w:rsidRPr="009861FC">
        <w:rPr>
          <w:rFonts w:ascii="Times New Roman" w:hAnsi="Times New Roman" w:cs="Times New Roman"/>
          <w:sz w:val="28"/>
          <w:szCs w:val="28"/>
        </w:rPr>
        <w:softHyphen/>
        <w:t>ние Уота Тайлера. Кризис католической церкви. Папы и императоры. Гуситское движение в Че</w:t>
      </w:r>
      <w:r w:rsidRPr="009861FC">
        <w:rPr>
          <w:rFonts w:ascii="Times New Roman" w:hAnsi="Times New Roman" w:cs="Times New Roman"/>
          <w:sz w:val="28"/>
          <w:szCs w:val="28"/>
        </w:rPr>
        <w:softHyphen/>
        <w:t>хии. Ян Гус.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Культурное наследие Средневековья.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Духовный мир средневекового человека. Быт и праздники. Средневековый эпос. Рыцарская литература. Городской и крестьянский фольклор. Романский и готический стили в архитектуре, скульптуре и декоративном искусстве.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Развитие науки и техники. Появление университетов. Схоластика. Начало книгопечатания в Европе.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Культурное наследие Византии.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Особенности средневековой культуры народов Востока. Архитектура и поэзия.</w:t>
      </w:r>
    </w:p>
    <w:p w:rsidR="000731EB" w:rsidRPr="009861FC" w:rsidRDefault="000731EB" w:rsidP="000731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31EB" w:rsidRPr="009861FC" w:rsidRDefault="000731EB" w:rsidP="000731E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1FC">
        <w:rPr>
          <w:rFonts w:ascii="Times New Roman" w:hAnsi="Times New Roman" w:cs="Times New Roman"/>
          <w:b/>
          <w:sz w:val="28"/>
          <w:szCs w:val="28"/>
        </w:rPr>
        <w:t>История России.</w:t>
      </w:r>
    </w:p>
    <w:p w:rsidR="000731EB" w:rsidRPr="009861FC" w:rsidRDefault="000731EB" w:rsidP="000731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b/>
          <w:sz w:val="28"/>
          <w:szCs w:val="28"/>
        </w:rPr>
        <w:t>История России с древности до XV в.</w:t>
      </w:r>
      <w:r w:rsidRPr="009861FC">
        <w:rPr>
          <w:rFonts w:ascii="Times New Roman" w:hAnsi="Times New Roman" w:cs="Times New Roman"/>
          <w:sz w:val="28"/>
          <w:szCs w:val="28"/>
        </w:rPr>
        <w:t xml:space="preserve"> (не менее 30 часов).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Народы и государства на территории нашей страны в древности.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Заселение Евразии. Великое переселение народов. Народы на территории нашей страны до середины I тысячелетия до н. э. Влияние географического положения и природных условий на занятия, образ жизни, верования. Города-государства Северного Причерноморья. Скифское царство. Тюркский каганат. Хазарский каганат. Волжская Булгария. Кочевые народы Степи.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Язычество. Распространение христианства, ислама, иудаизма на территории нашей страны в древности.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Восточные славяне в древности (</w:t>
      </w:r>
      <w:r w:rsidRPr="009861F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9861FC">
        <w:rPr>
          <w:rFonts w:ascii="Times New Roman" w:hAnsi="Times New Roman" w:cs="Times New Roman"/>
          <w:sz w:val="28"/>
          <w:szCs w:val="28"/>
        </w:rPr>
        <w:t>-</w:t>
      </w:r>
      <w:r w:rsidRPr="009861FC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9861FC">
        <w:rPr>
          <w:rFonts w:ascii="Times New Roman" w:hAnsi="Times New Roman" w:cs="Times New Roman"/>
          <w:sz w:val="28"/>
          <w:szCs w:val="28"/>
        </w:rPr>
        <w:t xml:space="preserve"> вв.)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Праславяне. Расселение, соседи, занятия, общественный строй, верования восточных славян. Предпосылки образования государства. Соседская община. Союзы восточнославянских племен. «Повесть временных лет» о начале Руси.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Древнерусское государство (IX - начало XII в.)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Новгород и Киев — центры древнерусской государственности. Первые Рюриковичи. Склады</w:t>
      </w:r>
      <w:r w:rsidRPr="009861FC">
        <w:rPr>
          <w:rFonts w:ascii="Times New Roman" w:hAnsi="Times New Roman" w:cs="Times New Roman"/>
          <w:sz w:val="28"/>
          <w:szCs w:val="28"/>
        </w:rPr>
        <w:softHyphen/>
        <w:t>вание крупной земельной собственности. Древнерусские города. Русь и Византия. Владимир I и принятие христианства.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Расцвет Руси при Ярославе Мудром. «Русская правда». Русь и народы Степи. Княжеские усобицы. Владимир Мономах. Международные связи Древней Руси. Распад Древнерусского го</w:t>
      </w:r>
      <w:r w:rsidRPr="009861FC">
        <w:rPr>
          <w:rFonts w:ascii="Times New Roman" w:hAnsi="Times New Roman" w:cs="Times New Roman"/>
          <w:sz w:val="28"/>
          <w:szCs w:val="28"/>
        </w:rPr>
        <w:softHyphen/>
        <w:t>сударства.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Русские земли и княжества в начале удельного периода (начало XII - первая половина XIII в.).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Удельный период: экономические и политические причины раздробленности. Формы земле</w:t>
      </w:r>
      <w:r w:rsidRPr="009861FC">
        <w:rPr>
          <w:rFonts w:ascii="Times New Roman" w:hAnsi="Times New Roman" w:cs="Times New Roman"/>
          <w:sz w:val="28"/>
          <w:szCs w:val="28"/>
        </w:rPr>
        <w:softHyphen/>
        <w:t>владения. Князья и бояре. Свободное и зависимое население. Рост числа городов. Географиче</w:t>
      </w:r>
      <w:r w:rsidRPr="009861FC">
        <w:rPr>
          <w:rFonts w:ascii="Times New Roman" w:hAnsi="Times New Roman" w:cs="Times New Roman"/>
          <w:sz w:val="28"/>
          <w:szCs w:val="28"/>
        </w:rPr>
        <w:softHyphen/>
        <w:t>ское положение, хозяйство, политический строй крупнейших русских земель (Новгород Вели</w:t>
      </w:r>
      <w:r w:rsidRPr="009861FC">
        <w:rPr>
          <w:rFonts w:ascii="Times New Roman" w:hAnsi="Times New Roman" w:cs="Times New Roman"/>
          <w:sz w:val="28"/>
          <w:szCs w:val="28"/>
        </w:rPr>
        <w:softHyphen/>
        <w:t>кий, Киевское, Владимиро-Суздальское, Галицко-Волынское княжества).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Идея единства русских земель в период раздробленности. «Слово о полку Игореве».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Культура Руси в домонгольское время.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Языческая культура восточных славян. Религиозно-культурное влияние Византии. Особенно</w:t>
      </w:r>
      <w:r w:rsidRPr="009861FC">
        <w:rPr>
          <w:rFonts w:ascii="Times New Roman" w:hAnsi="Times New Roman" w:cs="Times New Roman"/>
          <w:sz w:val="28"/>
          <w:szCs w:val="28"/>
        </w:rPr>
        <w:softHyphen/>
        <w:t>сти развития древнерусской культуры.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Единство и своеобразие культурных традиций в русских землях и княжествах накануне мон</w:t>
      </w:r>
      <w:r w:rsidRPr="009861FC">
        <w:rPr>
          <w:rFonts w:ascii="Times New Roman" w:hAnsi="Times New Roman" w:cs="Times New Roman"/>
          <w:sz w:val="28"/>
          <w:szCs w:val="28"/>
        </w:rPr>
        <w:softHyphen/>
        <w:t>гольского завоевания. Фольклор. Происхождение славянской письменности. Берестяные грамо</w:t>
      </w:r>
      <w:r w:rsidRPr="009861FC">
        <w:rPr>
          <w:rFonts w:ascii="Times New Roman" w:hAnsi="Times New Roman" w:cs="Times New Roman"/>
          <w:sz w:val="28"/>
          <w:szCs w:val="28"/>
        </w:rPr>
        <w:softHyphen/>
        <w:t>ты. Зодчество и живопись. Быт и нравы.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Борьба с внешней агрессией в XIII в.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Чингисхан и объединение монгольских племен. Монгольские завоевания. Походы Батыя на Русь. Борьба народов нашей страны с завоевателями. Золотая Орда и Русь. Экспансия с Запа</w:t>
      </w:r>
      <w:r w:rsidRPr="009861FC">
        <w:rPr>
          <w:rFonts w:ascii="Times New Roman" w:hAnsi="Times New Roman" w:cs="Times New Roman"/>
          <w:sz w:val="28"/>
          <w:szCs w:val="28"/>
        </w:rPr>
        <w:softHyphen/>
        <w:t>да. Ливонский орден. Александр Невский. Сражение на Неве и Ледовое побоище. Последствия монгольского нашествия и борьбы с экспансией Запада для дальнейшего развития нашей страны.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Складывание предпосылок образования Российского государства (вторая половина XIII - се</w:t>
      </w:r>
      <w:r w:rsidRPr="009861FC">
        <w:rPr>
          <w:rFonts w:ascii="Times New Roman" w:hAnsi="Times New Roman" w:cs="Times New Roman"/>
          <w:sz w:val="28"/>
          <w:szCs w:val="28"/>
        </w:rPr>
        <w:softHyphen/>
        <w:t>редина XV в.).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 xml:space="preserve">Русские земли во второй половине </w:t>
      </w:r>
      <w:r w:rsidRPr="009861FC">
        <w:rPr>
          <w:rFonts w:ascii="Times New Roman" w:hAnsi="Times New Roman" w:cs="Times New Roman"/>
          <w:spacing w:val="20"/>
          <w:sz w:val="28"/>
          <w:szCs w:val="28"/>
        </w:rPr>
        <w:t>XIIII</w:t>
      </w:r>
      <w:r w:rsidRPr="009861FC">
        <w:rPr>
          <w:rFonts w:ascii="Times New Roman" w:hAnsi="Times New Roman" w:cs="Times New Roman"/>
          <w:sz w:val="28"/>
          <w:szCs w:val="28"/>
        </w:rPr>
        <w:t xml:space="preserve"> первой половине XV в. Борьба против ордынского ига. Русские земли в составе Великого княжества Литовского.</w:t>
      </w:r>
    </w:p>
    <w:p w:rsidR="000731EB" w:rsidRPr="009861FC" w:rsidRDefault="000731EB" w:rsidP="000731EB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Восстановление хозяйства на Руси. Вотчинное, монастырское, помещичье и черносошное землевладение. Города и их роль в объединении Русских земель. Иван Калита и утверждение ведущей роли Москвы. Куликовская битва. Дмитрий Донской. Роль церкви в общественной жизни. Сергий Радонежский.</w:t>
      </w:r>
    </w:p>
    <w:p w:rsidR="000731EB" w:rsidRPr="009861FC" w:rsidRDefault="000731EB" w:rsidP="000731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 xml:space="preserve">       Завершение образования Российского государства в конце XV — начале XVI в.</w:t>
      </w:r>
    </w:p>
    <w:p w:rsidR="000731EB" w:rsidRPr="009861FC" w:rsidRDefault="000731EB" w:rsidP="000731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Предпосылки образования Российского государства. Иван III. Василий III. Свержение ордынского ига. Распад Золотой Орды. Присоединение Москвой северо-восточных и северо-западных земель Руси. Многонациональный состав населения страны. Становление центральных органов власти и управления. Судебник 1497 г. Местничество. Традиционный характер экономики.</w:t>
      </w:r>
    </w:p>
    <w:p w:rsidR="000731EB" w:rsidRPr="009861FC" w:rsidRDefault="000731EB" w:rsidP="000731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 xml:space="preserve">       Русская культура второй половины </w:t>
      </w:r>
      <w:r w:rsidRPr="009861FC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9861FC">
        <w:rPr>
          <w:rFonts w:ascii="Times New Roman" w:hAnsi="Times New Roman" w:cs="Times New Roman"/>
          <w:sz w:val="28"/>
          <w:szCs w:val="28"/>
        </w:rPr>
        <w:t>-</w:t>
      </w:r>
      <w:r w:rsidRPr="009861FC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9861FC">
        <w:rPr>
          <w:rFonts w:ascii="Times New Roman" w:hAnsi="Times New Roman" w:cs="Times New Roman"/>
          <w:sz w:val="28"/>
          <w:szCs w:val="28"/>
        </w:rPr>
        <w:t xml:space="preserve"> вв.</w:t>
      </w:r>
    </w:p>
    <w:p w:rsidR="000731EB" w:rsidRPr="009861FC" w:rsidRDefault="000731EB" w:rsidP="000731EB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861FC">
        <w:rPr>
          <w:rFonts w:ascii="Times New Roman" w:hAnsi="Times New Roman" w:cs="Times New Roman"/>
          <w:sz w:val="28"/>
          <w:szCs w:val="28"/>
        </w:rPr>
        <w:t>Монгольское завоевание и культурное развитие Руси. Куликовская победа и подъем русского национального самосознания. Москва - центр складывающейся культуры русской народности Отражение идеи общерусского единства в устном народном творчестве, летописании, литературе. «Задонщина». Теория «Москва — Третий Рим». Феофан Грек. Строительство Московского Кремля. Андрей Рублев.</w:t>
      </w:r>
      <w:r w:rsidRPr="009861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731EB" w:rsidRPr="009861FC" w:rsidRDefault="000731EB" w:rsidP="000731EB">
      <w:pPr>
        <w:rPr>
          <w:rFonts w:ascii="Times New Roman" w:hAnsi="Times New Roman" w:cs="Times New Roman"/>
          <w:sz w:val="28"/>
          <w:szCs w:val="28"/>
        </w:rPr>
      </w:pPr>
    </w:p>
    <w:p w:rsidR="009861FC" w:rsidRPr="009861FC" w:rsidRDefault="009861FC" w:rsidP="009861FC">
      <w:pPr>
        <w:autoSpaceDE w:val="0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1FC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p w:rsidR="009861FC" w:rsidRPr="009861FC" w:rsidRDefault="009861FC" w:rsidP="009861FC">
      <w:pPr>
        <w:autoSpaceDE w:val="0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2463"/>
        <w:gridCol w:w="236"/>
      </w:tblGrid>
      <w:tr w:rsidR="009861FC" w:rsidRPr="009861FC" w:rsidTr="009861FC">
        <w:trPr>
          <w:gridAfter w:val="1"/>
          <w:wAfter w:w="236" w:type="dxa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b/>
                <w:sz w:val="28"/>
                <w:szCs w:val="28"/>
              </w:rPr>
              <w:t>История Средних веков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FC" w:rsidRPr="009861FC" w:rsidRDefault="009861F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1FC" w:rsidRPr="009861FC" w:rsidTr="009861FC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>1Становление Средневековой Европы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>6 ч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FC" w:rsidRPr="009861FC" w:rsidRDefault="009861F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1FC" w:rsidRPr="009861FC" w:rsidTr="009861FC">
        <w:trPr>
          <w:gridAfter w:val="1"/>
          <w:wAfter w:w="236" w:type="dxa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>2.Византийская империя и славяне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 xml:space="preserve">              3 ч</w:t>
            </w:r>
          </w:p>
        </w:tc>
      </w:tr>
      <w:tr w:rsidR="009861FC" w:rsidRPr="009861FC" w:rsidTr="009861FC">
        <w:trPr>
          <w:gridAfter w:val="1"/>
          <w:wAfter w:w="236" w:type="dxa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 xml:space="preserve">3.Арабы в </w:t>
            </w:r>
            <w:r w:rsidRPr="009861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61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</w:t>
            </w: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 xml:space="preserve"> веках 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</w:tr>
      <w:tr w:rsidR="009861FC" w:rsidRPr="009861FC" w:rsidTr="009861FC">
        <w:trPr>
          <w:gridAfter w:val="1"/>
          <w:wAfter w:w="236" w:type="dxa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 xml:space="preserve">4.Феодалы и крестьяне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 xml:space="preserve"> 2 ч</w:t>
            </w:r>
          </w:p>
        </w:tc>
      </w:tr>
      <w:tr w:rsidR="009861FC" w:rsidRPr="009861FC" w:rsidTr="009861FC">
        <w:trPr>
          <w:gridAfter w:val="1"/>
          <w:wAfter w:w="236" w:type="dxa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 xml:space="preserve">5.Средневековый город и его обитатели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 xml:space="preserve">              3 ч</w:t>
            </w:r>
          </w:p>
        </w:tc>
      </w:tr>
      <w:tr w:rsidR="009861FC" w:rsidRPr="009861FC" w:rsidTr="009861FC">
        <w:trPr>
          <w:gridAfter w:val="1"/>
          <w:wAfter w:w="236" w:type="dxa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 xml:space="preserve">6.Католическая церковь в XI - XIII веках -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</w:tr>
      <w:tr w:rsidR="009861FC" w:rsidRPr="009861FC" w:rsidTr="009861FC">
        <w:trPr>
          <w:gridAfter w:val="1"/>
          <w:wAfter w:w="236" w:type="dxa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 xml:space="preserve">7.Образование централизованных государств в западной Европе -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>7 ч</w:t>
            </w:r>
          </w:p>
        </w:tc>
      </w:tr>
      <w:tr w:rsidR="009861FC" w:rsidRPr="009861FC" w:rsidTr="009861FC">
        <w:trPr>
          <w:gridAfter w:val="1"/>
          <w:wAfter w:w="236" w:type="dxa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 xml:space="preserve">8.Славянские государства и Византия в XIV-XV веках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 xml:space="preserve">             2 ч</w:t>
            </w:r>
          </w:p>
        </w:tc>
      </w:tr>
      <w:tr w:rsidR="009861FC" w:rsidRPr="009861FC" w:rsidTr="009861FC">
        <w:trPr>
          <w:gridAfter w:val="1"/>
          <w:wAfter w:w="236" w:type="dxa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 xml:space="preserve">9.Культура Западной Европы в Средние века -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>5 ч</w:t>
            </w:r>
          </w:p>
        </w:tc>
      </w:tr>
      <w:tr w:rsidR="009861FC" w:rsidRPr="009861FC" w:rsidTr="009861FC">
        <w:trPr>
          <w:gridAfter w:val="1"/>
          <w:wAfter w:w="236" w:type="dxa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 xml:space="preserve">10.Народы Азии, Америки и Африки в Средние века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</w:tr>
      <w:tr w:rsidR="009861FC" w:rsidRPr="009861FC" w:rsidTr="009861FC">
        <w:trPr>
          <w:gridAfter w:val="1"/>
          <w:wAfter w:w="236" w:type="dxa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FC" w:rsidRPr="009861FC" w:rsidRDefault="009861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FC" w:rsidRPr="009861FC" w:rsidRDefault="009861F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1FC" w:rsidRPr="009861FC" w:rsidTr="009861FC">
        <w:trPr>
          <w:gridAfter w:val="1"/>
          <w:wAfter w:w="236" w:type="dxa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b/>
                <w:sz w:val="28"/>
                <w:szCs w:val="28"/>
              </w:rPr>
              <w:t>История России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FC" w:rsidRPr="009861FC" w:rsidRDefault="009861F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1FC" w:rsidRPr="009861FC" w:rsidTr="009861FC">
        <w:trPr>
          <w:gridAfter w:val="1"/>
          <w:wAfter w:w="236" w:type="dxa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 xml:space="preserve">Древняя Русь в VIII-XII вв. -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>10 ч</w:t>
            </w:r>
          </w:p>
        </w:tc>
      </w:tr>
      <w:tr w:rsidR="009861FC" w:rsidRPr="009861FC" w:rsidTr="009861FC">
        <w:trPr>
          <w:gridAfter w:val="1"/>
          <w:wAfter w:w="236" w:type="dxa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 xml:space="preserve">Удельная Русь в 30-е гг. XII-XIII вв.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 xml:space="preserve"> 9 ч</w:t>
            </w:r>
          </w:p>
        </w:tc>
      </w:tr>
      <w:tr w:rsidR="009861FC" w:rsidRPr="009861FC" w:rsidTr="009861FC">
        <w:trPr>
          <w:gridAfter w:val="1"/>
          <w:wAfter w:w="236" w:type="dxa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 xml:space="preserve">Московская Русь в XIV-XV вв. -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>7 ч</w:t>
            </w:r>
          </w:p>
        </w:tc>
      </w:tr>
      <w:tr w:rsidR="009861FC" w:rsidRPr="009861FC" w:rsidTr="009861FC">
        <w:trPr>
          <w:gridAfter w:val="1"/>
          <w:wAfter w:w="236" w:type="dxa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 xml:space="preserve">Московское государство в XVI в. -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>6 ч</w:t>
            </w:r>
          </w:p>
        </w:tc>
      </w:tr>
      <w:tr w:rsidR="009861FC" w:rsidRPr="009861FC" w:rsidTr="009861FC">
        <w:trPr>
          <w:gridAfter w:val="1"/>
          <w:wAfter w:w="236" w:type="dxa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 xml:space="preserve">Итоговое повторение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FC" w:rsidRPr="009861FC" w:rsidRDefault="009861F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1FC">
              <w:rPr>
                <w:rFonts w:ascii="Times New Roman" w:hAnsi="Times New Roman" w:cs="Times New Roman"/>
                <w:sz w:val="28"/>
                <w:szCs w:val="28"/>
              </w:rPr>
              <w:t>4 ч</w:t>
            </w:r>
          </w:p>
        </w:tc>
      </w:tr>
    </w:tbl>
    <w:p w:rsidR="009861FC" w:rsidRPr="009861FC" w:rsidRDefault="009861FC" w:rsidP="009861FC">
      <w:pPr>
        <w:autoSpaceDE w:val="0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050B7D" w:rsidRPr="009861FC" w:rsidRDefault="009861FC" w:rsidP="009861FC">
      <w:pPr>
        <w:rPr>
          <w:rFonts w:ascii="Times New Roman" w:hAnsi="Times New Roman" w:cs="Times New Roman"/>
          <w:sz w:val="28"/>
          <w:szCs w:val="28"/>
        </w:rPr>
        <w:sectPr w:rsidR="00050B7D" w:rsidRPr="009861FC" w:rsidSect="00426772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9861FC">
        <w:rPr>
          <w:rFonts w:ascii="Times New Roman" w:hAnsi="Times New Roman" w:cs="Times New Roman"/>
          <w:sz w:val="28"/>
          <w:szCs w:val="28"/>
        </w:rPr>
        <w:br/>
        <w:t>        </w:t>
      </w:r>
      <w:r w:rsidRPr="009861FC">
        <w:rPr>
          <w:rFonts w:ascii="Times New Roman" w:hAnsi="Times New Roman" w:cs="Times New Roman"/>
          <w:sz w:val="28"/>
          <w:szCs w:val="28"/>
        </w:rPr>
        <w:br/>
      </w:r>
    </w:p>
    <w:p w:rsidR="000731EB" w:rsidRPr="009861FC" w:rsidRDefault="000731EB" w:rsidP="000731EB">
      <w:pPr>
        <w:rPr>
          <w:rFonts w:ascii="Times New Roman" w:hAnsi="Times New Roman" w:cs="Times New Roman"/>
          <w:sz w:val="28"/>
          <w:szCs w:val="28"/>
        </w:rPr>
      </w:pPr>
    </w:p>
    <w:p w:rsidR="000731EB" w:rsidRPr="009861FC" w:rsidRDefault="000731EB" w:rsidP="000731EB">
      <w:pPr>
        <w:rPr>
          <w:rFonts w:ascii="Times New Roman" w:hAnsi="Times New Roman" w:cs="Times New Roman"/>
          <w:sz w:val="28"/>
          <w:szCs w:val="28"/>
        </w:rPr>
      </w:pPr>
    </w:p>
    <w:p w:rsidR="000731EB" w:rsidRPr="009861FC" w:rsidRDefault="000731EB" w:rsidP="000731EB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0731EB" w:rsidRPr="009861FC" w:rsidRDefault="000731EB" w:rsidP="000731EB">
      <w:pPr>
        <w:rPr>
          <w:rFonts w:ascii="Times New Roman" w:hAnsi="Times New Roman" w:cs="Times New Roman"/>
          <w:sz w:val="28"/>
          <w:szCs w:val="28"/>
        </w:rPr>
      </w:pPr>
    </w:p>
    <w:p w:rsidR="000731EB" w:rsidRPr="009861FC" w:rsidRDefault="000731EB" w:rsidP="000731EB">
      <w:pPr>
        <w:rPr>
          <w:rFonts w:ascii="Times New Roman" w:hAnsi="Times New Roman" w:cs="Times New Roman"/>
          <w:sz w:val="28"/>
          <w:szCs w:val="28"/>
        </w:rPr>
      </w:pPr>
    </w:p>
    <w:p w:rsidR="000731EB" w:rsidRPr="009861FC" w:rsidRDefault="000731EB" w:rsidP="000731EB">
      <w:pPr>
        <w:rPr>
          <w:rFonts w:ascii="Times New Roman" w:hAnsi="Times New Roman" w:cs="Times New Roman"/>
          <w:sz w:val="28"/>
          <w:szCs w:val="28"/>
        </w:rPr>
      </w:pPr>
    </w:p>
    <w:p w:rsidR="00A02C3F" w:rsidRPr="009861FC" w:rsidRDefault="00A02C3F">
      <w:pPr>
        <w:rPr>
          <w:rFonts w:ascii="Times New Roman" w:hAnsi="Times New Roman" w:cs="Times New Roman"/>
          <w:sz w:val="28"/>
          <w:szCs w:val="28"/>
        </w:rPr>
      </w:pPr>
    </w:p>
    <w:sectPr w:rsidR="00A02C3F" w:rsidRPr="009861FC" w:rsidSect="00426772">
      <w:pgSz w:w="16838" w:h="11906" w:orient="landscape"/>
      <w:pgMar w:top="426" w:right="113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">
    <w:nsid w:val="00000007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6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7">
    <w:nsid w:val="018C0325"/>
    <w:multiLevelType w:val="hybridMultilevel"/>
    <w:tmpl w:val="B8CAB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4881405"/>
    <w:multiLevelType w:val="hybridMultilevel"/>
    <w:tmpl w:val="621092A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0D6177B5"/>
    <w:multiLevelType w:val="hybridMultilevel"/>
    <w:tmpl w:val="59EC3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16039C"/>
    <w:multiLevelType w:val="hybridMultilevel"/>
    <w:tmpl w:val="850205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205221D0"/>
    <w:multiLevelType w:val="hybridMultilevel"/>
    <w:tmpl w:val="D43808F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2C1D22FA"/>
    <w:multiLevelType w:val="hybridMultilevel"/>
    <w:tmpl w:val="D7F8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BE4D8F"/>
    <w:multiLevelType w:val="hybridMultilevel"/>
    <w:tmpl w:val="4FF60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E51112"/>
    <w:multiLevelType w:val="hybridMultilevel"/>
    <w:tmpl w:val="581C9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4349F8"/>
    <w:multiLevelType w:val="hybridMultilevel"/>
    <w:tmpl w:val="94AC1B9C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3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3"/>
  </w:num>
  <w:num w:numId="10">
    <w:abstractNumId w:val="10"/>
  </w:num>
  <w:num w:numId="11">
    <w:abstractNumId w:val="8"/>
  </w:num>
  <w:num w:numId="12">
    <w:abstractNumId w:val="11"/>
  </w:num>
  <w:num w:numId="13">
    <w:abstractNumId w:val="9"/>
  </w:num>
  <w:num w:numId="14">
    <w:abstractNumId w:val="7"/>
  </w:num>
  <w:num w:numId="15">
    <w:abstractNumId w:val="14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FELayout/>
  </w:compat>
  <w:rsids>
    <w:rsidRoot w:val="000731EB"/>
    <w:rsid w:val="00050B7D"/>
    <w:rsid w:val="000731EB"/>
    <w:rsid w:val="00121A33"/>
    <w:rsid w:val="0030310B"/>
    <w:rsid w:val="00421B38"/>
    <w:rsid w:val="00426772"/>
    <w:rsid w:val="00466E31"/>
    <w:rsid w:val="005A6851"/>
    <w:rsid w:val="006B7717"/>
    <w:rsid w:val="006F6AA4"/>
    <w:rsid w:val="007C5147"/>
    <w:rsid w:val="009861FC"/>
    <w:rsid w:val="009E652C"/>
    <w:rsid w:val="00A02C3F"/>
    <w:rsid w:val="00A702F7"/>
    <w:rsid w:val="00A863D6"/>
    <w:rsid w:val="00C939FA"/>
    <w:rsid w:val="00CA7C1C"/>
    <w:rsid w:val="00EA37A1"/>
    <w:rsid w:val="00FE0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731EB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2">
    <w:name w:val="Body Text Indent 2"/>
    <w:basedOn w:val="a"/>
    <w:link w:val="20"/>
    <w:uiPriority w:val="99"/>
    <w:rsid w:val="000731EB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sz w:val="28"/>
      <w:szCs w:val="24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731EB"/>
    <w:rPr>
      <w:rFonts w:ascii="Times New Roman" w:eastAsia="Calibri" w:hAnsi="Times New Roman" w:cs="Times New Roman"/>
      <w:sz w:val="28"/>
      <w:szCs w:val="24"/>
      <w:lang w:eastAsia="en-US"/>
    </w:rPr>
  </w:style>
  <w:style w:type="paragraph" w:customStyle="1" w:styleId="21">
    <w:name w:val="стиль2"/>
    <w:basedOn w:val="a"/>
    <w:uiPriority w:val="99"/>
    <w:rsid w:val="000731EB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</w:rPr>
  </w:style>
  <w:style w:type="paragraph" w:styleId="a4">
    <w:name w:val="List Paragraph"/>
    <w:basedOn w:val="a"/>
    <w:uiPriority w:val="99"/>
    <w:qFormat/>
    <w:rsid w:val="000731E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table" w:styleId="a5">
    <w:name w:val="Table Grid"/>
    <w:basedOn w:val="a1"/>
    <w:rsid w:val="000731EB"/>
    <w:pPr>
      <w:spacing w:after="0" w:line="240" w:lineRule="auto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731E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731E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0731E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073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073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0731EB"/>
    <w:rPr>
      <w:b/>
      <w:bCs/>
    </w:rPr>
  </w:style>
  <w:style w:type="character" w:customStyle="1" w:styleId="dash041e005f005f0431005f005f044b005f005f0447005f005f043d005f005f044b005f005f0439005f005f005f005fchar1005f005fchar1char1">
    <w:name w:val="dash041e_005f005f0431_005f005f044b_005f005f0447_005f005f043d_005f005f044b_005f005f0439_005f005f_005f005fchar1_005f_005fchar1__char1"/>
    <w:rsid w:val="000731E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">
    <w:name w:val="Заголовок №1_"/>
    <w:basedOn w:val="a0"/>
    <w:link w:val="10"/>
    <w:uiPriority w:val="99"/>
    <w:locked/>
    <w:rsid w:val="00050B7D"/>
    <w:rPr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050B7D"/>
    <w:pPr>
      <w:widowControl w:val="0"/>
      <w:spacing w:before="360" w:after="0" w:line="413" w:lineRule="exact"/>
      <w:jc w:val="both"/>
      <w:outlineLvl w:val="0"/>
    </w:pPr>
    <w:rPr>
      <w:b/>
      <w:bCs/>
      <w:spacing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6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F63E2-5FA0-4A6D-BDF9-8F1FCD3A4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2351</Words>
  <Characters>13401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Test55</cp:lastModifiedBy>
  <cp:revision>11</cp:revision>
  <cp:lastPrinted>2016-09-29T16:18:00Z</cp:lastPrinted>
  <dcterms:created xsi:type="dcterms:W3CDTF">2016-09-07T16:15:00Z</dcterms:created>
  <dcterms:modified xsi:type="dcterms:W3CDTF">2021-12-17T11:23:00Z</dcterms:modified>
</cp:coreProperties>
</file>